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B" w:rsidRDefault="0092610F">
      <w:pPr>
        <w:pStyle w:val="Standard"/>
        <w:keepNext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eastAsia="ru-RU"/>
        </w:rPr>
        <w:t>Администрация городского поселения Приютовский поссовет</w:t>
      </w: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муниципального района Белебеевский район</w:t>
      </w: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Республики Башкортостан</w:t>
      </w: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Проект программы</w:t>
      </w: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«Развитие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детско-юношеского спорта в городском поселении Приютовский поссовет муниципального  района Белебеевский район Республики Башкортостан» на 2013-2014 годы</w:t>
      </w: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  <w:lang w:eastAsia="ru-RU"/>
        </w:rPr>
        <w:t>р.п.Приютово, 2013г.</w:t>
      </w:r>
    </w:p>
    <w:p w:rsidR="00FC467B" w:rsidRDefault="0092610F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  <w:lang w:eastAsia="ru-RU"/>
        </w:rPr>
        <w:t>Содержание</w:t>
      </w: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853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8751"/>
        <w:gridCol w:w="662"/>
      </w:tblGrid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Содержание проблемы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необходимость ее решения</w:t>
            </w: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программными методами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Цели и задачи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реализации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Механизм реализации Программы и контроль за ходом ее выполнения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Объем и источники финансирования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социально-экономической эффективности реализации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Показатели реализации Программы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Система программных мероприятий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8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Список использованных сокращений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line="36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</w:tbl>
    <w:p w:rsidR="00FC467B" w:rsidRDefault="00FC467B">
      <w:pPr>
        <w:pStyle w:val="Standard"/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ind w:left="357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2836"/>
      </w:tblGrid>
      <w:tr w:rsidR="00FC467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Паспорт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Наименование  Программы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ind w:left="34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«Развитие детско-юношеского спорта в городском поселении  Приютовский поссовет муниципального района Белебеевский район Республики Башкортостан» на 2013-2016 годы</w:t>
            </w:r>
          </w:p>
          <w:p w:rsidR="00FC467B" w:rsidRDefault="00FC467B">
            <w:pPr>
              <w:pStyle w:val="Standard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Основания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для разработки 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Федеральный закон от 4 декабря 2007 г. № 329-ФЗ «О физической культуре и спорте в Российской Федерации»;</w:t>
            </w:r>
          </w:p>
          <w:p w:rsidR="00FC467B" w:rsidRDefault="0092610F">
            <w:pPr>
              <w:pStyle w:val="Standard"/>
              <w:jc w:val="both"/>
            </w:pPr>
            <w:hyperlink r:id="rId8" w:history="1">
              <w:r>
                <w:t>Законы</w:t>
              </w:r>
            </w:hyperlink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Республики Башкортостан от 24 ноября 2008 года №  68-з  «О  физической  культуре  и  спорте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 xml:space="preserve">в Республике Башкортостан», от 5 апреля  2004  года  № 73-з  «О  детско-юношеском   спорте   в   Республике Башкортостан»;                                      </w:t>
            </w:r>
          </w:p>
          <w:p w:rsidR="00FC467B" w:rsidRDefault="0092610F">
            <w:pPr>
              <w:pStyle w:val="Standard"/>
              <w:jc w:val="both"/>
            </w:pPr>
            <w:hyperlink r:id="rId9" w:history="1">
              <w:r>
                <w:t>Указ</w:t>
              </w:r>
            </w:hyperlink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Президента Республики  Башкортостан  от  26 сентября 2006 года № УП-415 «О  концепции  развития духовно-нравственной    культуры    и    гражданской активности детей, подростко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в и молодежи «Молодежь  - стратегический ресурс  Республики  Башкортостан»  на 2006 - 2015 годы;                            </w:t>
            </w:r>
          </w:p>
          <w:p w:rsidR="00FC467B" w:rsidRDefault="0092610F">
            <w:pPr>
              <w:pStyle w:val="Standard"/>
              <w:spacing w:after="0"/>
              <w:jc w:val="both"/>
            </w:pPr>
            <w:hyperlink r:id="rId10" w:history="1">
              <w:r>
                <w:t>Послание</w:t>
              </w:r>
            </w:hyperlink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Президента Республики Башкортостан</w:t>
            </w:r>
          </w:p>
          <w:p w:rsidR="00FC467B" w:rsidRDefault="0092610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нному  Собранию  -  Курултаю   Республики Башкортостан «Дальнейшая модернизация Башкортостана: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путь к благополучию и процветанию в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веке (О положении в республике и основных направлениях ее развития в 2010 году)»;</w:t>
            </w: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Правительства Республики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Башкортостан от 13 октября 2010 года № 384</w:t>
            </w:r>
          </w:p>
          <w:p w:rsidR="00FC467B" w:rsidRDefault="0092610F">
            <w:pPr>
              <w:pStyle w:val="1"/>
              <w:spacing w:after="200" w:line="276" w:lineRule="auto"/>
            </w:pPr>
            <w:r>
              <w:t>Программа «Развитие детско-юношеского спорта в муниципальном районе Белебеевский район Республики Башкортостан</w:t>
            </w:r>
            <w:r>
              <w:t xml:space="preserve">» </w:t>
            </w:r>
            <w:r>
              <w:rPr>
                <w:sz w:val="30"/>
                <w:szCs w:val="30"/>
              </w:rPr>
              <w:t>на 2011-2014 годы</w:t>
            </w:r>
          </w:p>
          <w:p w:rsidR="00FC467B" w:rsidRDefault="00FC467B">
            <w:pPr>
              <w:pStyle w:val="Standard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4244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Заказчик</w:t>
            </w:r>
          </w:p>
          <w:p w:rsidR="00FC467B" w:rsidRDefault="0092610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Разработчик Программы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Приютовский поссовет муниципального района Белебеевский район Республики Башкортостан</w:t>
            </w: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бюджетное учреждение культуры «Центр культуры и досуга» городского поселения Приютовский поссовет муниципального района Белебеевский район Республики Башкор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тостан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Основные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исполнители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Муниципальное бюджетное учреждение культуры «Центр культуры и досуга» городского поселения Приютовский поссовет муниципального района Белебеевский район Республики Башкортостана, коллективы учебных заведений, организ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аций.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Цели и задачи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Цели:</w:t>
            </w:r>
          </w:p>
          <w:p w:rsidR="00FC467B" w:rsidRDefault="0092610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реализация государственной политики в области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развития детско-юношеского спорта;</w:t>
            </w:r>
          </w:p>
          <w:p w:rsidR="00FC467B" w:rsidRDefault="0092610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</w:t>
            </w:r>
          </w:p>
          <w:p w:rsidR="00FC467B" w:rsidRDefault="0092610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в подростково-молодежной среде средствами физической культуры, спорта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туризма</w:t>
            </w:r>
          </w:p>
          <w:p w:rsidR="00FC467B" w:rsidRDefault="0092610F">
            <w:pPr>
              <w:pStyle w:val="Standard"/>
              <w:ind w:left="29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Задачи: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и осуществление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в области детско-юношеского спорта в  городском поселении Приютовский поссовет муниципального района Белебеевский район Республики Башкортостан;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 обоснованной системы оздоровления подрастающего поколения;</w:t>
            </w: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формирование здорового образа жизни у детей, подростков и молодежи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развитие детско-юношеского спорта, подготовка спортивного и олимпийского резервов, спортсменов высокой квалификации, повыш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ение спортивного престижа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Приютовский поссовет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Белебеевский район Республики Башкортостан на всероссийских и международных аренах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укрепление материально-технической базы детско-юношеского спорта;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подготовки, переподготовки и повышения квалификации специалистов в области физической культуры, спорта и туризма;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системы пропаганды и информационного обеспечения детско-юношеского спорта;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координация деятельности МБУК «ЦКД р.п. Приютово»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реализации Программы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Важнейшие целевые индикаторы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 показатели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инновационных физкультурно-оздоровительных и спортивных технологий развития детско-юношеского спорта;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применение передовых спортивно-методических и медико-биологически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технологий подготовки спортсменов, современных целеориентированных средств специального назначения и методов спортивной тренировки;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подготовки спортсменов высшей квалификации на основе перспективного научно-методического прогнозирования и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рограммирования спортивной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деятельности;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комплексное, системное научно-методическое, медико-биологическое и информационное обеспечение развития детско-юношеского спорта и подготовки спортсменов высокого класса и их участия в соревнованиях;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ведо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мственного мониторинга эффективности реализации программных мероприятий;</w:t>
            </w:r>
          </w:p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условий для профессиональной подготовки высококвалифицированных спортсменов – кандидатов в сборные национальные, молодежные, юниорские и юношеские команды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Башкорто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стан.</w:t>
            </w:r>
          </w:p>
          <w:p w:rsidR="00FC467B" w:rsidRDefault="00FC467B">
            <w:pPr>
              <w:pStyle w:val="Standard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Сроки реализации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2013-2014 годы, без деления на этапы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Объемы и источники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финансирования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- программа реализуется за счет сметы расходов исполнителей в пределах средств, предусмотренных в бюджете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Приютовский поссовет муниципального района Белебеевский район Республики Башкортостан  на соответствующий финансовый год и внебюджетных источников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Контроль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за выполнением Программы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 над выполнением Программы осуществляет администрация городского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поселения Приютовский поссовет муниципального района Белебеевский район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Башкортостан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1. Содержание проблемы и необходимость ее решения</w:t>
      </w: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программными методами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«Развитие детско-юношеского спорта в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городском поселении Приютовский поссовет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 Белебеевский район Республики Башкортостан</w:t>
      </w:r>
      <w:r>
        <w:rPr>
          <w:rFonts w:ascii="Times New Roman" w:hAnsi="Times New Roman" w:cs="Times New Roman"/>
          <w:sz w:val="30"/>
          <w:szCs w:val="30"/>
          <w:lang w:eastAsia="ru-RU"/>
        </w:rPr>
        <w:t>» на 2014-2017 годы (далее - Программа) разработана в соответствии с Федеральным законом «О физической культуре и спорте в Российской Федерации», Зако</w:t>
      </w:r>
      <w:r>
        <w:rPr>
          <w:rFonts w:ascii="Times New Roman" w:hAnsi="Times New Roman" w:cs="Times New Roman"/>
          <w:sz w:val="30"/>
          <w:szCs w:val="30"/>
          <w:lang w:eastAsia="ru-RU"/>
        </w:rPr>
        <w:t>ном Республики Башкортостан «О физической культуре и спорте в Республике Башкортостан» и Посланием Президента Республики Башкортостан Государственному Собранию - Курултаю Республики Башкортостан «Дальнейшая модернизация Башкортостана: путь к благополучию 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процветанию в </w:t>
      </w:r>
      <w:r>
        <w:rPr>
          <w:rFonts w:ascii="Times New Roman" w:hAnsi="Times New Roman" w:cs="Times New Roman"/>
          <w:sz w:val="30"/>
          <w:szCs w:val="30"/>
          <w:lang w:val="en-US" w:eastAsia="ru-RU"/>
        </w:rPr>
        <w:t>XXI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веке (О положении в республике и основных направлениях ее развития в 2010 году)» и определяет цели, задачи и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основные направления реализации государственной политики в области развития детско-юношеского спорта на 2013-2016 годы.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Организа</w:t>
      </w:r>
      <w:r>
        <w:rPr>
          <w:rFonts w:ascii="Times New Roman" w:hAnsi="Times New Roman" w:cs="Times New Roman"/>
          <w:sz w:val="30"/>
          <w:szCs w:val="30"/>
          <w:lang w:eastAsia="ru-RU"/>
        </w:rPr>
        <w:t>ционную структуру системы массового детско-юношеского спорта и подготовки спортивного резерва составляют образовательные учреждения, детские, подростковые и молодежные организации, учреждения дополнительного образования спортивной и туристской направленнос</w:t>
      </w:r>
      <w:r>
        <w:rPr>
          <w:rFonts w:ascii="Times New Roman" w:hAnsi="Times New Roman" w:cs="Times New Roman"/>
          <w:sz w:val="30"/>
          <w:szCs w:val="30"/>
          <w:lang w:eastAsia="ru-RU"/>
        </w:rPr>
        <w:t>ти, иные организации, осуществляющие  деятельность в данной сфере.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По состоянию на 01 января 2013 года в городском поселении Приютовский поссовет муниципального района Белебеевский район Республики Башкортостан функционировали: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- 9 коллективов физической </w:t>
      </w:r>
      <w:r>
        <w:rPr>
          <w:rFonts w:ascii="Times New Roman" w:hAnsi="Times New Roman" w:cs="Times New Roman"/>
          <w:sz w:val="30"/>
          <w:szCs w:val="30"/>
          <w:lang w:eastAsia="ru-RU"/>
        </w:rPr>
        <w:t>культуры общеобразовательных учреждений, где внеклассной спортивно-массовой работой было охвачено 1488 школьников;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спортивный зал «Нефтяник» МБУК «ЦКД р.п.Приютово»  с охватом 45 человек;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спортивно – оздоровительный комплекс «Приютовский» ПЛПУ МГ ООО </w:t>
      </w:r>
      <w:r>
        <w:rPr>
          <w:rFonts w:ascii="Times New Roman" w:hAnsi="Times New Roman" w:cs="Times New Roman"/>
          <w:sz w:val="30"/>
          <w:szCs w:val="30"/>
          <w:lang w:eastAsia="ru-RU"/>
        </w:rPr>
        <w:t>«Газпром трансгаз Уфа» с охватом 479 человек;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бассейн «Приютовский» ПЛПУ МГ ООО «Газпром трансгаз Уфа» с охватом 321 человек;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работа секций спортивной направленности в учреждении  дополнительного образования детей «Центр детского   творчества р.п.Приют</w:t>
      </w:r>
      <w:r>
        <w:rPr>
          <w:rFonts w:ascii="Times New Roman" w:hAnsi="Times New Roman" w:cs="Times New Roman"/>
          <w:sz w:val="30"/>
          <w:szCs w:val="30"/>
          <w:lang w:eastAsia="ru-RU"/>
        </w:rPr>
        <w:t>ово» с охватом 70  человек.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целом в названных учреждениях (в том числе дополнительного образования) организованными формам 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2403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человек, среди которых имеют квалификацию:</w:t>
      </w:r>
    </w:p>
    <w:p w:rsidR="00FC467B" w:rsidRDefault="0092610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массовых разрядов – 230 спортсменов;</w:t>
      </w:r>
    </w:p>
    <w:p w:rsidR="00FC467B" w:rsidRDefault="0092610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разряда – 12 спортсменов;</w:t>
      </w:r>
    </w:p>
    <w:p w:rsidR="00FC467B" w:rsidRDefault="0092610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кандидата 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мастера спорта – 1 спортсмен.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Систематические тренировкиспортивных секций образовательных учреждений, спортивного зала «Нефтяник», спортивного зала МАУК ДК р.п.Приютово, спортивно – оздоровительного комплекса «Приютовский», бассейна «Приютовский» ПЛПУ МГ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ООО «Газпром трансгаз Уфа», МАОУ ДОД Центр детского творчества р.п.Приютово позволило привлечь систематическим занятиям спортом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>40 %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детско-юношеского населения городского поселения Приютовский поссовет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Важнейшими достижениями развития детско-юношеского </w:t>
      </w:r>
      <w:r>
        <w:rPr>
          <w:rFonts w:ascii="Times New Roman" w:hAnsi="Times New Roman" w:cs="Times New Roman"/>
          <w:sz w:val="30"/>
          <w:szCs w:val="30"/>
          <w:lang w:eastAsia="ru-RU"/>
        </w:rPr>
        <w:t>спорта в городском поселении  за последние 10-12 лет стали: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целенаправленная государственная поддержка в сфере укрепления здоровья и повышения физической подготовленности детей, подростков и молодежи;</w:t>
      </w:r>
    </w:p>
    <w:p w:rsidR="00FC467B" w:rsidRDefault="0092610F">
      <w:pPr>
        <w:pStyle w:val="Standard"/>
        <w:spacing w:after="0" w:line="240" w:lineRule="auto"/>
        <w:ind w:left="72" w:firstLine="46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расширение и совершенствование системы подготовки с</w:t>
      </w:r>
      <w:r>
        <w:rPr>
          <w:rFonts w:ascii="Times New Roman" w:hAnsi="Times New Roman" w:cs="Times New Roman"/>
          <w:sz w:val="30"/>
          <w:szCs w:val="30"/>
          <w:lang w:eastAsia="ru-RU"/>
        </w:rPr>
        <w:t>портивных резервов и спортсменов высокой квалификации;</w:t>
      </w:r>
    </w:p>
    <w:p w:rsidR="00FC467B" w:rsidRDefault="0092610F">
      <w:pPr>
        <w:pStyle w:val="Standard"/>
        <w:spacing w:after="0" w:line="240" w:lineRule="auto"/>
        <w:ind w:left="72" w:firstLine="46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- профилактика негативных явлений и правонарушений в детской и молодежной среде.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Ежегодно районными, городскими и республиканскими физкультурно-спортивными организациями проводятся различные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мероприятия: спартакиады, спортивные игры и праздники, фестивали спорта, первенства по видам спорта, </w: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>в которых участвуют свыше 255 детей, подростков и молодежи.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Медицинские исследования убедительно доказывают, что здоровье ребенка закладывается задолго до </w:t>
      </w:r>
      <w:r>
        <w:rPr>
          <w:rFonts w:ascii="Times New Roman" w:hAnsi="Times New Roman" w:cs="Times New Roman"/>
          <w:sz w:val="30"/>
          <w:szCs w:val="30"/>
          <w:lang w:eastAsia="ru-RU"/>
        </w:rPr>
        <w:t>его рождения и во многом определяется физической активностью и образом жизни будущих родителей. Вместе с тем уровень соответствующих знаний у молодежи остается крайне низким.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Специалистами установлено, что объем двигательной активности, необходимый для пов</w:t>
      </w:r>
      <w:r>
        <w:rPr>
          <w:rFonts w:ascii="Times New Roman" w:hAnsi="Times New Roman" w:cs="Times New Roman"/>
          <w:sz w:val="30"/>
          <w:szCs w:val="30"/>
          <w:lang w:eastAsia="ru-RU"/>
        </w:rPr>
        <w:t>ышения уровня здоровья и физической подготовленности молодого организма, в настоящее время составляет лишь 25%. Это в свою очередь ведет к сокращению продолжительности жизни.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Стратегия обеспечения здоровья детей, подростков и молодежи путем лечения и медик</w:t>
      </w:r>
      <w:r>
        <w:rPr>
          <w:rFonts w:ascii="Times New Roman" w:hAnsi="Times New Roman" w:cs="Times New Roman"/>
          <w:sz w:val="30"/>
          <w:szCs w:val="30"/>
          <w:lang w:eastAsia="ru-RU"/>
        </w:rPr>
        <w:t>аментозной профилактики заболеваний является пассивной, не в полной мере отвечает современным представлениям о повышении качества жизни, носит затратный характер.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По данным отечественных и зарубежных исследований, оздоровительные технологии, реализованные </w:t>
      </w:r>
      <w:r>
        <w:rPr>
          <w:rFonts w:ascii="Times New Roman" w:hAnsi="Times New Roman" w:cs="Times New Roman"/>
          <w:sz w:val="30"/>
          <w:szCs w:val="30"/>
          <w:lang w:eastAsia="ru-RU"/>
        </w:rPr>
        <w:t>в конкретных мероприятиях, позволяют добиться серьезного снижения уровня инфекционной и неинфекционной заболеваемости и значительного экономического эффекта.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Таким образом, необходима активная стратегия формирования здорового образа жизни у детей, подростк</w:t>
      </w:r>
      <w:r>
        <w:rPr>
          <w:rFonts w:ascii="Times New Roman" w:hAnsi="Times New Roman" w:cs="Times New Roman"/>
          <w:sz w:val="30"/>
          <w:szCs w:val="30"/>
          <w:lang w:eastAsia="ru-RU"/>
        </w:rPr>
        <w:t>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Социально ориентированная физкультурно-спортивная работа, направленная на профилактику правонарушений сре</w:t>
      </w:r>
      <w:r>
        <w:rPr>
          <w:rFonts w:ascii="Times New Roman" w:hAnsi="Times New Roman" w:cs="Times New Roman"/>
          <w:sz w:val="30"/>
          <w:szCs w:val="30"/>
          <w:lang w:eastAsia="ru-RU"/>
        </w:rPr>
        <w:t>ди детей, подростков и молодежи, позволит предотвратить вовлечение в преступную деятельность примерно 10-15% молодых людей.</w:t>
      </w:r>
    </w:p>
    <w:p w:rsidR="00FC467B" w:rsidRDefault="0092610F">
      <w:pPr>
        <w:pStyle w:val="Standard"/>
        <w:spacing w:after="0" w:line="240" w:lineRule="auto"/>
        <w:ind w:left="72" w:firstLine="636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Надо отметить также, что сфера досуга в настоящее время заполнена разнообразными занятиями, не всегда полезными для человека. Одним </w:t>
      </w:r>
      <w:r>
        <w:rPr>
          <w:rFonts w:ascii="Times New Roman" w:hAnsi="Times New Roman" w:cs="Times New Roman"/>
          <w:sz w:val="30"/>
          <w:szCs w:val="30"/>
          <w:lang w:eastAsia="ru-RU"/>
        </w:rPr>
        <w:t>из приоритетов досуговой деятельности должны стать занятия физкультурой, в том числе семейный спортивный досуг.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Успешность развития физической культуры и массового детско-юношеского спорта во многом определяется эффективностью процесса физического воспитан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ия в дошкольных и образовательных учреждениях,  расширением его внеучебных форм, развитием  различных секций в спортивном зале «Нефтяник», СОК «Приютовский», бассейна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«Приютовский», спортивном зале МАУК ДК р.п. Приютово, с созданием попечительских советов </w:t>
      </w:r>
      <w:r>
        <w:rPr>
          <w:rFonts w:ascii="Times New Roman" w:hAnsi="Times New Roman" w:cs="Times New Roman"/>
          <w:sz w:val="30"/>
          <w:szCs w:val="30"/>
          <w:lang w:eastAsia="ru-RU"/>
        </w:rPr>
        <w:t>и привлечением средств муниципалитетов, спонсоров и других источников.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В этой связи необходим комплексный подход и нормативный правовой документ, направленный на упорядочение развития системы физического воспитания подрастающего поколения, устранение межве</w:t>
      </w:r>
      <w:r>
        <w:rPr>
          <w:rFonts w:ascii="Times New Roman" w:hAnsi="Times New Roman" w:cs="Times New Roman"/>
          <w:sz w:val="30"/>
          <w:szCs w:val="30"/>
          <w:lang w:eastAsia="ru-RU"/>
        </w:rPr>
        <w:t>домственных противоречий в данной сфере.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Программа направлена на создание правовых, экономических и организационных основ занятий детей и подростков физической культурой и спортом, формирование у них здорового образа жизни и укрепление их здоровья, развити</w:t>
      </w:r>
      <w:r>
        <w:rPr>
          <w:rFonts w:ascii="Times New Roman" w:hAnsi="Times New Roman" w:cs="Times New Roman"/>
          <w:sz w:val="30"/>
          <w:szCs w:val="30"/>
          <w:lang w:eastAsia="ru-RU"/>
        </w:rPr>
        <w:t>е эффективной системы непрерывного образования и развития личности, профилактики негативных и противоправных явлений в детской и подростковой среде.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Программа разработана в соответствии с современной педагогической теорией, инновационными методиками и гума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нистическими технологиями воспитания и обучения детей, подростков и молодежи и призвана способствовать решению комплекса проблем, стоящих перед детско-юношеским спортом, помочь спортивным организациям совместно с органами местного самоуправления не только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сохранить уникальную систему детско-юношеского спорта, но и реализовать стратегию, позволяющую совершенствовать его развитие, осуществить подготовку спортивного резерва и спортсменов высокой квалификации для достойного представления Башкортостана и России </w:t>
      </w:r>
      <w:r>
        <w:rPr>
          <w:rFonts w:ascii="Times New Roman" w:hAnsi="Times New Roman" w:cs="Times New Roman"/>
          <w:sz w:val="30"/>
          <w:szCs w:val="30"/>
          <w:lang w:eastAsia="ru-RU"/>
        </w:rPr>
        <w:t>на всероссийских и международных спортивных форумах.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Принятие Программы диктуется необходимостью создания нормативно-правовой базы, определяющей основные принципы государственной поддержки в сфере физического и нравственного воспитания подрастающего поколе</w:t>
      </w:r>
      <w:r>
        <w:rPr>
          <w:rFonts w:ascii="Times New Roman" w:hAnsi="Times New Roman" w:cs="Times New Roman"/>
          <w:sz w:val="30"/>
          <w:szCs w:val="30"/>
          <w:lang w:eastAsia="ru-RU"/>
        </w:rPr>
        <w:t>ния, сохранения и укрепления здоровья жителей  городского поселения Приютовский поссовет муниципального района Белебевский район республики Башкортостан.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Реализация Программы позволит преодолеть дефицит высококвалифицированных кадров, способных оказывать п</w:t>
      </w:r>
      <w:r>
        <w:rPr>
          <w:rFonts w:ascii="Times New Roman" w:hAnsi="Times New Roman" w:cs="Times New Roman"/>
          <w:sz w:val="30"/>
          <w:szCs w:val="30"/>
          <w:lang w:eastAsia="ru-RU"/>
        </w:rPr>
        <w:t>рофессиональные физкультурно-оздоровительные услуги подрастающему поколению, решить вопросы социальной защищенности спортивных кадров, прежде всего тренерско-преподавательского состава.</w:t>
      </w:r>
    </w:p>
    <w:p w:rsidR="00FC467B" w:rsidRDefault="0092610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Выполнение программных мероприятий улучшит состояние здоровья юных гр</w:t>
      </w:r>
      <w:r>
        <w:rPr>
          <w:rFonts w:ascii="Times New Roman" w:hAnsi="Times New Roman" w:cs="Times New Roman"/>
          <w:sz w:val="30"/>
          <w:szCs w:val="30"/>
          <w:lang w:eastAsia="ru-RU"/>
        </w:rPr>
        <w:t>аждан р.п. Приютово, повысит уровень их физической подготовленности и приведет к экономическому и нравственному оздоровлению общества.</w:t>
      </w:r>
    </w:p>
    <w:p w:rsidR="00FC467B" w:rsidRDefault="00FC467B">
      <w:pPr>
        <w:pStyle w:val="Standard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67B" w:rsidRDefault="0092610F">
      <w:pPr>
        <w:pStyle w:val="Standard"/>
        <w:spacing w:after="0" w:line="240" w:lineRule="auto"/>
        <w:ind w:left="72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2. Цели и задачи Программы</w:t>
      </w:r>
    </w:p>
    <w:p w:rsidR="00FC467B" w:rsidRDefault="00FC467B">
      <w:pPr>
        <w:pStyle w:val="Standard"/>
        <w:spacing w:after="0" w:line="240" w:lineRule="auto"/>
        <w:ind w:left="7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ind w:left="72" w:firstLine="495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Целями Программы являются: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- реализация государственной политики в области развития </w:t>
      </w:r>
      <w:r>
        <w:rPr>
          <w:rFonts w:ascii="Times New Roman" w:hAnsi="Times New Roman" w:cs="Times New Roman"/>
          <w:sz w:val="30"/>
          <w:szCs w:val="30"/>
          <w:lang w:eastAsia="ru-RU"/>
        </w:rPr>
        <w:t>детско-юношеского спорта;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</w:t>
      </w:r>
      <w:r>
        <w:rPr>
          <w:rFonts w:ascii="Times New Roman" w:hAnsi="Times New Roman" w:cs="Times New Roman"/>
          <w:sz w:val="30"/>
          <w:szCs w:val="30"/>
          <w:lang w:eastAsia="ru-RU"/>
        </w:rPr>
        <w:t>овки спортивных резервов, профилактики заболеваемости и снижения криминогенной напряженности в подростковой и молодежной среде средствами физической культуры, спорта и туризма.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Для реализации указанных целей необходимо решение следующих задач: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совершенс</w:t>
      </w:r>
      <w:r>
        <w:rPr>
          <w:rFonts w:ascii="Times New Roman" w:hAnsi="Times New Roman" w:cs="Times New Roman"/>
          <w:sz w:val="30"/>
          <w:szCs w:val="30"/>
          <w:lang w:eastAsia="ru-RU"/>
        </w:rPr>
        <w:t>твование нормативной правовой базы и осуществление государственной поддержки в области детско-юношеского спорта в  городском поселении Приютовский поссовет МР БР РБ;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развитие научно обоснованной системы оздоровления подрастающего поколения;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формирован</w:t>
      </w:r>
      <w:r>
        <w:rPr>
          <w:rFonts w:ascii="Times New Roman" w:hAnsi="Times New Roman" w:cs="Times New Roman"/>
          <w:sz w:val="30"/>
          <w:szCs w:val="30"/>
          <w:lang w:eastAsia="ru-RU"/>
        </w:rPr>
        <w:t>ие здорового образа жизни у детей, подростков и молодежи;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развитие детско-юношеского спорта, подготовка спортивного и олимпийского резервов, спортсменов высокой квалификации, повышение спортивного престижа городского поселения  на районных, республиканск</w:t>
      </w:r>
      <w:r>
        <w:rPr>
          <w:rFonts w:ascii="Times New Roman" w:hAnsi="Times New Roman" w:cs="Times New Roman"/>
          <w:sz w:val="30"/>
          <w:szCs w:val="30"/>
          <w:lang w:eastAsia="ru-RU"/>
        </w:rPr>
        <w:t>их и всероссийской  уровнях;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укрепление материально-технической базы детско-юношеского спорта;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организация подготовки, переподготовки и повышения квалификации специалистов в области физической культуры, спорта и туризма;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совершенствование системы про</w:t>
      </w:r>
      <w:r>
        <w:rPr>
          <w:rFonts w:ascii="Times New Roman" w:hAnsi="Times New Roman" w:cs="Times New Roman"/>
          <w:sz w:val="30"/>
          <w:szCs w:val="30"/>
          <w:lang w:eastAsia="ru-RU"/>
        </w:rPr>
        <w:t>паганды и информационного обеспечения детско-юношеского спорта.</w:t>
      </w:r>
    </w:p>
    <w:p w:rsidR="00FC467B" w:rsidRDefault="00FC467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3. Сроки реализации Программы</w:t>
      </w:r>
    </w:p>
    <w:p w:rsidR="00FC467B" w:rsidRDefault="00FC46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C467B" w:rsidRDefault="0092610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30"/>
          <w:szCs w:val="30"/>
          <w:lang w:eastAsia="ru-RU"/>
        </w:rPr>
        <w:t>рограмма будет реализовываться в 2013 - 2014 годы, без деления на этапы.</w:t>
      </w:r>
    </w:p>
    <w:p w:rsidR="00FC467B" w:rsidRDefault="00FC46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4. Механизм реализации Программы и контроль</w:t>
      </w: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за ходом ее выполнения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Механизм </w:t>
      </w:r>
      <w:r>
        <w:rPr>
          <w:rFonts w:ascii="Times New Roman" w:hAnsi="Times New Roman" w:cs="Times New Roman"/>
          <w:sz w:val="30"/>
          <w:szCs w:val="30"/>
          <w:lang w:eastAsia="ru-RU"/>
        </w:rPr>
        <w:t>реализации Программы предусматривает обеспечение организационных, финансовых и правовых основ выполнения ее мероприятий. В целях выполнения Программы создается Координационный совет, в состав которого войдут представители администрации городского поселения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Приютовский поссовет МРБР РБ,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руководители спортивных сооружений стадиона «Нефтяник», СОК «Приютовский», МБУК «ЦКД р.п.Приютово» по видам спорта и иных общественных спортивных организаций.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Заседания Координационного совета проводятся ежеквартальнопо ходу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реализации Программы. По запросу  Комитета по физической культуре и спорту Администрации муниципального района Белебеевский район Республики Башкортостан представлять отчет о ходе реализации Программы.</w:t>
      </w: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Ежегодно представлять отчет о ходе реализации Програ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ммы главе администрации городского поселения Приютовский поссовет  муниципального района Белебеевский район Республики Башкортостан.  </w:t>
      </w:r>
    </w:p>
    <w:p w:rsidR="00FC467B" w:rsidRDefault="00FC467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5. Объемы и источники финансирования  Программы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Программа реализуется за счет сметы расходов исполнителей в пределах ср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едств, предусмотренных в бюджете городского поселения Приютовский поссовет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30"/>
          <w:szCs w:val="30"/>
          <w:lang w:eastAsia="ru-RU"/>
        </w:rPr>
        <w:t>на соответствующий финансовый год, а также внебюджетных источников, целевых дотаций и субсидий, а также из других ис</w:t>
      </w:r>
      <w:r>
        <w:rPr>
          <w:rFonts w:ascii="Times New Roman" w:hAnsi="Times New Roman" w:cs="Times New Roman"/>
          <w:sz w:val="30"/>
          <w:szCs w:val="30"/>
          <w:lang w:eastAsia="ru-RU"/>
        </w:rPr>
        <w:t>точников, не запрещенных законодательством.</w:t>
      </w:r>
    </w:p>
    <w:p w:rsidR="00FC467B" w:rsidRDefault="00FC467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6. Оценка социально-экономической эффективности</w:t>
      </w: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реализации Программы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Социально-экономическая эффективность реализации Программы будет определяться через систему соответствующих целевых показателей: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количеств</w:t>
      </w:r>
      <w:r>
        <w:rPr>
          <w:rFonts w:ascii="Times New Roman" w:hAnsi="Times New Roman" w:cs="Times New Roman"/>
          <w:sz w:val="30"/>
          <w:szCs w:val="30"/>
          <w:lang w:eastAsia="ru-RU"/>
        </w:rPr>
        <w:t>о занимающихся физической культурой и спортом в городском поселении Приютовский поссовет муниципального района Белебеевский район Республики Башкортостан;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количество занимающихся детей, подростков и молодежи физической культурой и спортом в учебных завед</w:t>
      </w:r>
      <w:r>
        <w:rPr>
          <w:rFonts w:ascii="Times New Roman" w:hAnsi="Times New Roman" w:cs="Times New Roman"/>
          <w:sz w:val="30"/>
          <w:szCs w:val="30"/>
          <w:lang w:eastAsia="ru-RU"/>
        </w:rPr>
        <w:t>ениях,спортивном зале «Нефтяник», СОК «Приютовский»,  бассейн «Приютовский», спортивном зале МАУК ДК р.п. Приютово в том числе в учреждениях дополнительного образования в секциях спортивной направленности;</w:t>
      </w:r>
    </w:p>
    <w:p w:rsidR="00FC467B" w:rsidRDefault="0092610F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30"/>
          <w:szCs w:val="30"/>
          <w:lang w:eastAsia="ru-RU"/>
        </w:rPr>
        <w:t>- рост результатов, достигнутых спортсменами город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ского поселения Приютовский поссовет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30"/>
          <w:szCs w:val="30"/>
          <w:lang w:eastAsia="ru-RU"/>
        </w:rPr>
        <w:t>в районных, республиканских,  всероссийских и международных соревнованиях по  различным видам спорта.</w:t>
      </w:r>
    </w:p>
    <w:p w:rsidR="00FC467B" w:rsidRDefault="00FC467B">
      <w:pPr>
        <w:pStyle w:val="Standard"/>
        <w:sectPr w:rsidR="00FC467B">
          <w:headerReference w:type="default" r:id="rId11"/>
          <w:headerReference w:type="first" r:id="rId12"/>
          <w:pgSz w:w="11906" w:h="16838"/>
          <w:pgMar w:top="720" w:right="851" w:bottom="1134" w:left="1418" w:header="414" w:footer="720" w:gutter="0"/>
          <w:cols w:space="720"/>
          <w:titlePg/>
        </w:sectPr>
      </w:pPr>
    </w:p>
    <w:p w:rsidR="00FC467B" w:rsidRDefault="0092610F">
      <w:pPr>
        <w:pStyle w:val="Standard"/>
        <w:spacing w:after="0" w:line="240" w:lineRule="auto"/>
        <w:ind w:left="72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14</w:t>
      </w: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7. Показатели реализации Программы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15876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59"/>
        <w:gridCol w:w="2866"/>
        <w:gridCol w:w="4713"/>
      </w:tblGrid>
      <w:tr w:rsidR="00FC467B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3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показателей реализации Программы, в том числе по годам</w:t>
            </w:r>
          </w:p>
        </w:tc>
        <w:tc>
          <w:tcPr>
            <w:tcW w:w="3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программных мероприятий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  <w:tc>
          <w:tcPr>
            <w:tcW w:w="3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занимающихся спортом в городском поселении Приютовский поссовет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районе Белебеевский район Республики Башкортостан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(тыс.человек)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подготовки спортсменов массового разряда по видам спорта – членов сборных команд муниципального района Белебеевский район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(молодежной, юниорской, юношеской)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нормативов: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КМС (человек)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2610F"/>
        </w:tc>
      </w:tr>
    </w:tbl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FC467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8. Система программных мероприятий</w:t>
      </w:r>
    </w:p>
    <w:p w:rsidR="00FC467B" w:rsidRDefault="00FC467B">
      <w:pPr>
        <w:pStyle w:val="Standard"/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15416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862"/>
        <w:gridCol w:w="3854"/>
        <w:gridCol w:w="654"/>
        <w:gridCol w:w="2057"/>
        <w:gridCol w:w="1143"/>
        <w:gridCol w:w="3854"/>
      </w:tblGrid>
      <w:tr w:rsidR="00FC467B">
        <w:tblPrEx>
          <w:tblCellMar>
            <w:top w:w="0" w:type="dxa"/>
            <w:bottom w:w="0" w:type="dxa"/>
          </w:tblCellMar>
        </w:tblPrEx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Нормативная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деятельность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состояния правового регулирования в сфере детско-юношеского спорта в  Республике Башкортостан с последующим обобщением и распространением передового опыта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Ресурсное обеспечение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2.1. Финансирование Программы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инвентаря, оборудования и формы для членов сборных юношеских, юниорских и молодежных команд и спортивного резерва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 учреждений спортивной направленности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hd w:val="clear" w:color="auto" w:fill="FFFFFF"/>
              <w:tabs>
                <w:tab w:val="left" w:pos="3230"/>
                <w:tab w:val="center" w:pos="4167"/>
                <w:tab w:val="right" w:pos="8320"/>
              </w:tabs>
              <w:spacing w:before="5" w:after="0" w:line="240" w:lineRule="auto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Администрация городского поселения Приютовский поссовет МР БР РБ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2.2. Обеспечение учреждений детско-юношеского спорта спортивным инвентарем,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оборудованием, формой, программами обучения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методической литературой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соблюдению нормативов обеспеченности спортивным инвентарем, оборудованием и формой образовательных учреждений всех типов и видов, учреждений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Предусматривать в бюджете городского поселения Приютовский поссовет  муниципального района БР РБ для учреждений спортивной направленности  расходы на приобретение спортивного инвентаря, оборудования и формы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Подготовка и переподготовка физкультурных кадров,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общественного спортивного актива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Сведение до минимума практики использования совместителей на штатных физкультурных должностях тренеров-преподавателей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спортивной направленности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 и дополнительного образования   со спортивной направленностью р.п. Приютово МР БР РБ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социальной рекламы в средствах массовой информации  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поселковых спортивно-оздоровительных мероприятий среди детей,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 и молодежи (по отдельному плану)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проведения, лекций и бесед, конкурсов и других мероприятий на спортивные темы (по отдельному плану)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«ЦКД р.п. Приютово», руководители учреждений  образования 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Приютово МР БР РБ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Совершенствование системы управления детско-юношеским спортивным движением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 поселковых массовых спортивно-оздоровительных мероприятий для детей, подростков и молодежи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МБУК «ЦКД р.п.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детско-юношеских спортивных клубов в общеобразовательных учреждениях.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2013-2014</w:t>
            </w:r>
          </w:p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  образования городского поселения Приютовский поссовет МР БР РБ (по согласованию)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FC467B" w:rsidRDefault="00FC467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поселковых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занятий спортом высших достижений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 р.п. Приютово МР БР РБ (по согласованию)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Физкультурно-оздоровительная, спортивно-массовая работа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среди детей, подростков и молодежи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процесса физического воспитания учащихся, воспитанников учреждений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спортивной направленности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образования  р.п. Приютово МР БР РБ (по согласованию)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объема двигательной активности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до 6-8 часов в неделю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Заведующие муниципальных автономных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р.п. Приютово МР БР РБ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постоянного контроля за соблюдением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учреждениях всех типов и видов положений приказов Российской академии образования от 16 июля 2002 года № 275, 227, 166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«О совершенствовании процесса физического воспитания в образовательных учреждениях Российской Федерации»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образовательных учреждений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 Приютово МР БР РБ (по согласованию)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спортивной базы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 всех типов и видов, обеспечение их необходимым инвентарем, оборудованием и формой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р.п. Приютово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июнь, июль, август месяц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СОШ р.п. Приютово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Организация профилактической работы с детьми,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подростками и молодежью в трудной жизненной ситуации и социально-опасном положении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профилактики правонарушений среди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 подростков и молодежи, состоящих на учете в ОДН ОВД средствами физической культуры, спорта и туризма;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детей, подростков и молодежи к занятиям в спортивных секциях образовательных учреждений и учреждений дополнительного образования 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подготовки и участие в спортивных мероприятиях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образования р.п. Приютово МР БР РБ;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КДН и ЗП;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 ЦКД р.п. Приютово»;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Межмуниципального отдела 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«Белебеевский» (по согласованию);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спортивных секций и кружков учреждений (по согласованию);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культуры.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семейных спортивно-оздоровительных мероприятий  «Папа, мама и я – спортивная семья»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месяц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акций «Спорт против наркотиков!»,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«Спорту говорим “да”, наркотикам – “нет”!»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Физическая реабилитация и социальная адаптация детей-инвалидов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средствами</w:t>
            </w: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физкультурно-оздоровительных спортивных и туристических сооружениях условий для занятий физической культурой и спортом лицам с ограниченными жизненными возможностями, в том числе детям-инвалидам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Приютово»;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спортивных сооружений р.п. Приютово.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видов спорта, доступных для детей, подростков и молодежи с ограниченными жизненными возможностями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Приютово»; руководители спортивн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сооружений р.п. Приютово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Физическая подготовка юношей призывного и допризывного возрастов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ежегодного участия в проведении: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весенне-летних военно-полевых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сборов с учащимися 10-11 классов со сдачей контрольных нормативов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подготовке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месяц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образования р.п. Приютово МР БР РБ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ежегодного проведения: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 и зимних спартакиад среди юношей призывного и допризывного возрастов, соревнований по видам спорта, посвященных Дню защит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Отечества, Дню Победы в Великой Отечественной войне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Подготовка спортивных резервов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патриотического воспитания юных спортсменов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тренеры-преподаватели учреждений дополнительного образования спортивной направленности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ежегодных спортивно-массовых  мероприятий для детей, подростков и молодежи (по отдельному плану)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right="-99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учреждения МОУ СОШ, учреждения спортивной направленности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ежегодной спартакиады для учащихся СОШ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467B" w:rsidRDefault="00FC467B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Развитие детско-юношеского спорта по месту жительства детей, подростков и молодежи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среди детей и подростков соревнований «Лыжня румяных», «Лига дворовых чемпионов. Летний старт», «Лига дворовых чемпионов. Зимний старт»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март, июнь, июль, август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«ЦКД р.п. Приютово»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Развитие детско-юношеского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самодеятельного туризма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7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массовых походов выходного дня, многодневных путешествий  для детей и подростков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4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МАОУ СОШ р.п. Приютово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4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Медицинский контроль за состоянием здоровья детей, подростков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молодежи, занимающихся спортом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  <w:p w:rsidR="00FC467B" w:rsidRDefault="00FC467B">
            <w:pPr>
              <w:pStyle w:val="Standard"/>
              <w:spacing w:after="0" w:line="240" w:lineRule="auto"/>
              <w:ind w:left="72" w:firstLine="6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медицинского контроля за состоянием здоровья занимающихся физической культурой, спортом и туризмом в дошкольных и образовательных учреждениях всех типов и видов, учреждениях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спортивной направленности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FC467B" w:rsidRDefault="00FC467B">
            <w:pPr>
              <w:pStyle w:val="Standard"/>
              <w:spacing w:after="0" w:line="240" w:lineRule="auto"/>
              <w:ind w:left="72" w:firstLine="6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 БР ЦРБ РБ Поликлиника №3</w:t>
            </w:r>
          </w:p>
          <w:p w:rsidR="00FC467B" w:rsidRDefault="00FC46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 для инструкторов и преподавателей физкультуры дошкольных и общеобразовательных учреждений по вопросам контроля за состоянием здоровья детей и подрос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тков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дошкольных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и общеобразовательных учреждений р.п. Приютово МР БР РБ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диспансеризации и текущих медосмотров учащихся учреждений дополнительного образования спортивной и туристической направленности,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 в спортивных секция, детских и подростковых клубах</w:t>
            </w:r>
          </w:p>
        </w:tc>
        <w:tc>
          <w:tcPr>
            <w:tcW w:w="3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  <w:ind w:left="7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ГБУЗ БР ЦРБ РБ Поликлиника №3</w:t>
            </w:r>
          </w:p>
          <w:p w:rsidR="00FC467B" w:rsidRDefault="0092610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  <w:sectPr w:rsidR="00FC467B">
          <w:pgSz w:w="16838" w:h="11906" w:orient="landscape"/>
          <w:pgMar w:top="1258" w:right="851" w:bottom="567" w:left="709" w:header="720" w:footer="720" w:gutter="0"/>
          <w:cols w:space="720"/>
        </w:sectPr>
      </w:pP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20</w:t>
      </w:r>
    </w:p>
    <w:p w:rsidR="00FC467B" w:rsidRDefault="0092610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30"/>
          <w:szCs w:val="30"/>
          <w:lang w:eastAsia="ru-RU"/>
        </w:rPr>
        <w:t>9. Список использованных сокращений</w:t>
      </w:r>
    </w:p>
    <w:p w:rsidR="00FC467B" w:rsidRDefault="00FC467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tbl>
      <w:tblPr>
        <w:tblW w:w="10047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7"/>
        <w:gridCol w:w="360"/>
        <w:gridCol w:w="6340"/>
      </w:tblGrid>
      <w:tr w:rsidR="00FC467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городского поселения Приютовский поссовет  МР БР РБ</w:t>
            </w:r>
          </w:p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городского поселения Приютовский поссовет  муниципального района Белебеевскийрайон Республики Башкортостан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МБУК «ЦКД р.п. Приютово»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Муниципальное бюджетное учреждение культуры «Центр культуры и досуга» муниципального района Белебеевский район Республик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Башкортостан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СОК «Приютовский»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92610F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Спортивно – оздоровительный комплекс «Приютовский»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КДН и ЗП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Комиссия по делам несовершеннолетних и защите их прав администрации городского поселения Приютовский поссовет муниципального района Белебеевский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 Республики Башкортостан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МВД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467B" w:rsidRDefault="0092610F">
            <w:pPr>
              <w:pStyle w:val="Standard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Межмуниципальный отдел Министерства внутренних дел России «Белебеевский»</w:t>
            </w:r>
          </w:p>
        </w:tc>
      </w:tr>
      <w:tr w:rsidR="00FC467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7B" w:rsidRDefault="00FC467B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643" w:lineRule="exact"/>
        <w:ind w:left="5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spacing w:after="0" w:line="643" w:lineRule="exact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Согласовано</w:t>
      </w:r>
    </w:p>
    <w:p w:rsidR="00FC467B" w:rsidRDefault="00FC467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И.О. начальника Управления социального развития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Белебеевский район   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________________  Е.И.Павлова</w:t>
      </w:r>
    </w:p>
    <w:p w:rsidR="00FC467B" w:rsidRDefault="00FC467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И.О. начальника Комитета по физической культуре и спорту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района Белебеевский район   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Республики Башкортостан                                          _______________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Ф.Х.Гайнуллин</w:t>
      </w:r>
    </w:p>
    <w:p w:rsidR="00FC467B" w:rsidRDefault="00FC467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Заместитель главы администрации городского поселения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Приютовский поссовет  муниципального района</w:t>
      </w:r>
    </w:p>
    <w:p w:rsidR="00FC467B" w:rsidRDefault="0092610F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Белебеевский район   Республики Башкортостан   ____________  </w:t>
      </w:r>
      <w:r>
        <w:rPr>
          <w:rFonts w:ascii="Times New Roman" w:hAnsi="Times New Roman" w:cs="Times New Roman"/>
          <w:sz w:val="28"/>
          <w:szCs w:val="28"/>
          <w:lang w:eastAsia="ru-RU"/>
        </w:rPr>
        <w:t>С.М. Гильманова</w:t>
      </w:r>
    </w:p>
    <w:p w:rsidR="00FC467B" w:rsidRDefault="00FC467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tabs>
          <w:tab w:val="left" w:pos="322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- главный юрисконсульт</w:t>
      </w:r>
    </w:p>
    <w:p w:rsidR="00FC467B" w:rsidRDefault="0092610F">
      <w:pPr>
        <w:pStyle w:val="Standard"/>
        <w:shd w:val="clear" w:color="auto" w:fill="FFFFFF"/>
        <w:tabs>
          <w:tab w:val="left" w:pos="322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ского поселения</w:t>
      </w:r>
    </w:p>
    <w:p w:rsidR="00FC467B" w:rsidRDefault="0092610F">
      <w:pPr>
        <w:pStyle w:val="Standard"/>
        <w:shd w:val="clear" w:color="auto" w:fill="FFFFFF"/>
        <w:tabs>
          <w:tab w:val="left" w:pos="322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Приютовский поссовет  муниципального района</w:t>
      </w:r>
    </w:p>
    <w:p w:rsidR="00FC467B" w:rsidRDefault="0092610F">
      <w:pPr>
        <w:pStyle w:val="Standard"/>
        <w:shd w:val="clear" w:color="auto" w:fill="FFFFFF"/>
        <w:tabs>
          <w:tab w:val="left" w:pos="322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Белебеевский район  Республики Башкортостан        ___________  С.И.Рузавина</w:t>
      </w:r>
    </w:p>
    <w:p w:rsidR="00FC467B" w:rsidRDefault="00FC467B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C467B" w:rsidRDefault="0092610F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Врио начальника отдела - главный бухгалтер</w:t>
      </w:r>
    </w:p>
    <w:p w:rsidR="00FC467B" w:rsidRDefault="0092610F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администрации городского поселения</w:t>
      </w:r>
    </w:p>
    <w:p w:rsidR="00FC467B" w:rsidRDefault="0092610F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Приютовский поссовет  муниципального р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айона</w:t>
      </w:r>
    </w:p>
    <w:p w:rsidR="00FC467B" w:rsidRDefault="0092610F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Белебеевский район Республики Башкортостан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 xml:space="preserve">      _____________ Ф.Ф.Бадыкова</w:t>
      </w:r>
    </w:p>
    <w:p w:rsidR="00FC467B" w:rsidRDefault="00FC467B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tabs>
          <w:tab w:val="left" w:pos="3216"/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tabs>
          <w:tab w:val="left" w:pos="3230"/>
          <w:tab w:val="center" w:pos="4167"/>
          <w:tab w:val="right" w:pos="8320"/>
        </w:tabs>
        <w:spacing w:before="5" w:after="0" w:line="240" w:lineRule="auto"/>
        <w:ind w:left="1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FC467B" w:rsidRDefault="00FC467B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C467B" w:rsidRDefault="0092610F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Докучаева Г.Х.</w:t>
      </w:r>
    </w:p>
    <w:p w:rsidR="00FC467B" w:rsidRDefault="0092610F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7-13-52</w:t>
      </w:r>
    </w:p>
    <w:p w:rsidR="00FC467B" w:rsidRDefault="00FC467B">
      <w:pPr>
        <w:pStyle w:val="Standard"/>
      </w:pPr>
    </w:p>
    <w:sectPr w:rsidR="00FC467B">
      <w:pgSz w:w="11906" w:h="16838"/>
      <w:pgMar w:top="851" w:right="567" w:bottom="709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0F" w:rsidRDefault="0092610F">
      <w:r>
        <w:separator/>
      </w:r>
    </w:p>
  </w:endnote>
  <w:endnote w:type="continuationSeparator" w:id="0">
    <w:p w:rsidR="0092610F" w:rsidRDefault="0092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0F" w:rsidRDefault="0092610F">
      <w:r>
        <w:rPr>
          <w:color w:val="000000"/>
        </w:rPr>
        <w:separator/>
      </w:r>
    </w:p>
  </w:footnote>
  <w:footnote w:type="continuationSeparator" w:id="0">
    <w:p w:rsidR="0092610F" w:rsidRDefault="0092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31" w:rsidRDefault="0092610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F6031" w:rsidRDefault="0092610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754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qlwgEAAFcDAAAOAAAAZHJzL2Uyb0RvYy54bWysU82O0zAQviPxDpbv1O0KLShqugJVi5BW&#10;gFR4ANexm0j+k8fbpJx4Bp6EC0LiKcIb7YybdBHcEJfJ2PN55vtmJuubwVl21Am64Gu+Wiw5016F&#10;pvOHmn/6ePvsJWeQpW+kDV7X/KSB32yePln3sdJXoQ220YlhEg9VH2ve5hwrIUC12klYhKg9Bk1I&#10;TmY8poNokuwxu7Piarm8Fn1ITUxBaQC83Z6DfFPyG6NVfm8M6MxszZFbLjYVuycrNmtZHZKMbacm&#10;GvIfWDjZeSx6SbWVWbL71P2VynUqBQgmL1RwIhjTKV00oJrV8g81u1ZGXbRgcyBe2gT/L616d/yQ&#10;WNfg7Djz0uGIxq+/vozfxx/jz/HbihrUR6gQt4uIzMPrMBB4uge8JN2DSY6+qIhhHFt9urRXD5kp&#10;evT8xTUG1BwRj89igvxGB8fIqXnCuZV2yuMdZCyF0BlCVawn68NtZ22ZIAW3EtozlMKCWJ/ZkZeH&#10;/TBR3ofmhEpwabFSG9JnznpcgJp73FDO7FuP/aVdmZ00O/vZwdlFme/8LiqCEhmIr+4zEipsqeK5&#10;zEQEp1dETJtG6/H7uaAe/4fNAwAAAP//AwBQSwMEFAAGAAgAAAAhACOu0+bUAAAAAAEAAA8AAABk&#10;cnMvZG93bnJldi54bWxMj8FqwzAQRO+F/oPYQG6NnATa4FgOJdBLb01LITfF2lim0spIimP/fden&#10;9jg7y8yb6jB6JwaMqQukYL0qQCA1wXTUKvj6fHvagUhZk9EuECqYMMGhfnyodGnCnT5wOOVWcAil&#10;UiuwOfellKmx6HVahR6JvWuIXmeWsZUm6juHeyc3RfEsve6IG6zu8Wix+TndvIKX8Ttgn/CI5+vQ&#10;RNtNO/c+KbVcjK97EBnH/PcMMz6jQ81Ml3Ajk4RTwEPyfBXsbbYgLrOQdSX/g9e/AAAA//8DAFBL&#10;AQItABQABgAIAAAAIQC2gziS/gAAAOEBAAATAAAAAAAAAAAAAAAAAAAAAABbQ29udGVudF9UeXBl&#10;c10ueG1sUEsBAi0AFAAGAAgAAAAhADj9If/WAAAAlAEAAAsAAAAAAAAAAAAAAAAALwEAAF9yZWxz&#10;Ly5yZWxzUEsBAi0AFAAGAAgAAAAhAInpqqXCAQAAVwMAAA4AAAAAAAAAAAAAAAAALgIAAGRycy9l&#10;Mm9Eb2MueG1sUEsBAi0AFAAGAAgAAAAhACOu0+bUAAAAAAEAAA8AAAAAAAAAAAAAAAAAHAQAAGRy&#10;cy9kb3ducmV2LnhtbFBLBQYAAAAABAAEAPMAAAAdBQAAAAA=&#10;" filled="f" stroked="f">
              <v:textbox style="mso-fit-shape-to-text:t" inset="0,0,0,0">
                <w:txbxContent>
                  <w:p w:rsidR="000F6031" w:rsidRDefault="0092610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5754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31" w:rsidRDefault="0092610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81B"/>
    <w:multiLevelType w:val="multilevel"/>
    <w:tmpl w:val="74C40EB2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651CB3"/>
    <w:multiLevelType w:val="multilevel"/>
    <w:tmpl w:val="86F256B8"/>
    <w:styleLink w:val="WWNum1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7457FE"/>
    <w:multiLevelType w:val="multilevel"/>
    <w:tmpl w:val="E8882C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F01449C"/>
    <w:multiLevelType w:val="multilevel"/>
    <w:tmpl w:val="B7AE42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2FF79F7"/>
    <w:multiLevelType w:val="multilevel"/>
    <w:tmpl w:val="7F6A8DD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091227"/>
    <w:multiLevelType w:val="multilevel"/>
    <w:tmpl w:val="2FB6B7C4"/>
    <w:styleLink w:val="WWNum2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210D30"/>
    <w:multiLevelType w:val="multilevel"/>
    <w:tmpl w:val="2CCE32D8"/>
    <w:styleLink w:val="WWNum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50F4DE2"/>
    <w:multiLevelType w:val="multilevel"/>
    <w:tmpl w:val="2B9C656E"/>
    <w:styleLink w:val="WWNum6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7F7F2A"/>
    <w:multiLevelType w:val="multilevel"/>
    <w:tmpl w:val="82A4465A"/>
    <w:styleLink w:val="WWNum18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E1C7636"/>
    <w:multiLevelType w:val="multilevel"/>
    <w:tmpl w:val="7326EAE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EA61A36"/>
    <w:multiLevelType w:val="multilevel"/>
    <w:tmpl w:val="944EF0DE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0E6005E"/>
    <w:multiLevelType w:val="multilevel"/>
    <w:tmpl w:val="ABF8F5E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4F53C6C"/>
    <w:multiLevelType w:val="multilevel"/>
    <w:tmpl w:val="5FBE835A"/>
    <w:styleLink w:val="WWNum7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865725"/>
    <w:multiLevelType w:val="multilevel"/>
    <w:tmpl w:val="E2BA9EB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66E1D1C"/>
    <w:multiLevelType w:val="multilevel"/>
    <w:tmpl w:val="CBDA25E0"/>
    <w:styleLink w:val="WWNum1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0AC2056"/>
    <w:multiLevelType w:val="multilevel"/>
    <w:tmpl w:val="59A2366A"/>
    <w:styleLink w:val="WWNum8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11C63A2"/>
    <w:multiLevelType w:val="multilevel"/>
    <w:tmpl w:val="0342748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91A07F7"/>
    <w:multiLevelType w:val="multilevel"/>
    <w:tmpl w:val="94CCD214"/>
    <w:styleLink w:val="WWNum22"/>
    <w:lvl w:ilvl="0">
      <w:start w:val="1"/>
      <w:numFmt w:val="decimal"/>
      <w:lvlText w:val="(%1)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B1E64D3"/>
    <w:multiLevelType w:val="multilevel"/>
    <w:tmpl w:val="825A4BFC"/>
    <w:styleLink w:val="WWNum17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40677A0"/>
    <w:multiLevelType w:val="multilevel"/>
    <w:tmpl w:val="14DEED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8E73214"/>
    <w:multiLevelType w:val="multilevel"/>
    <w:tmpl w:val="B8C038E8"/>
    <w:styleLink w:val="WWNum10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08C7AC1"/>
    <w:multiLevelType w:val="multilevel"/>
    <w:tmpl w:val="15B4D928"/>
    <w:styleLink w:val="WWNum5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1D710B4"/>
    <w:multiLevelType w:val="multilevel"/>
    <w:tmpl w:val="016AA920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72B8581D"/>
    <w:multiLevelType w:val="multilevel"/>
    <w:tmpl w:val="2B94575A"/>
    <w:styleLink w:val="WWNum2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7"/>
  </w:num>
  <w:num w:numId="7">
    <w:abstractNumId w:val="12"/>
  </w:num>
  <w:num w:numId="8">
    <w:abstractNumId w:val="15"/>
  </w:num>
  <w:num w:numId="9">
    <w:abstractNumId w:val="19"/>
  </w:num>
  <w:num w:numId="10">
    <w:abstractNumId w:val="20"/>
  </w:num>
  <w:num w:numId="11">
    <w:abstractNumId w:val="10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9"/>
  </w:num>
  <w:num w:numId="20">
    <w:abstractNumId w:val="22"/>
  </w:num>
  <w:num w:numId="21">
    <w:abstractNumId w:val="23"/>
  </w:num>
  <w:num w:numId="22">
    <w:abstractNumId w:val="17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467B"/>
    <w:rsid w:val="0092610F"/>
    <w:rsid w:val="00EE5754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Standard"/>
    <w:next w:val="Textbody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Standard"/>
    <w:next w:val="Textbody"/>
    <w:pPr>
      <w:keepNext/>
      <w:spacing w:after="0" w:line="240" w:lineRule="auto"/>
      <w:ind w:left="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Standard"/>
    <w:next w:val="Textbody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Standard"/>
    <w:next w:val="Textbody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8">
    <w:name w:val="heading 8"/>
    <w:basedOn w:val="Standard"/>
    <w:next w:val="Textbody"/>
    <w:pPr>
      <w:keepNext/>
      <w:spacing w:after="0" w:line="240" w:lineRule="auto"/>
      <w:jc w:val="center"/>
      <w:outlineLvl w:val="7"/>
    </w:pPr>
    <w:rPr>
      <w:rFonts w:ascii="Peterburg" w:eastAsia="Times New Roman" w:hAnsi="Peterburg" w:cs="Peterburg"/>
      <w:sz w:val="30"/>
      <w:szCs w:val="30"/>
      <w:lang w:eastAsia="ru-RU"/>
    </w:rPr>
  </w:style>
  <w:style w:type="paragraph" w:styleId="9">
    <w:name w:val="heading 9"/>
    <w:basedOn w:val="Standard"/>
    <w:next w:val="Textbody"/>
    <w:pPr>
      <w:keepNext/>
      <w:spacing w:after="0" w:line="240" w:lineRule="auto"/>
      <w:jc w:val="both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</w:style>
  <w:style w:type="paragraph" w:styleId="30">
    <w:name w:val="Body Text 3"/>
    <w:basedOn w:val="Standard"/>
  </w:style>
  <w:style w:type="paragraph" w:customStyle="1" w:styleId="Textbodyindent">
    <w:name w:val="Text body indent"/>
    <w:basedOn w:val="Standard"/>
    <w:pPr>
      <w:spacing w:after="0" w:line="240" w:lineRule="auto"/>
      <w:ind w:left="72" w:firstLine="64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Standard"/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</w:style>
  <w:style w:type="paragraph" w:customStyle="1" w:styleId="ConsPlusNormal">
    <w:name w:val="ConsPlusNormal"/>
  </w:style>
  <w:style w:type="paragraph" w:customStyle="1" w:styleId="ConsPlusNonformat">
    <w:name w:val="ConsPlusNonformat"/>
  </w:style>
  <w:style w:type="paragraph" w:styleId="a8">
    <w:name w:val="Balloon Text"/>
    <w:basedOn w:val="Standard"/>
  </w:style>
  <w:style w:type="paragraph" w:styleId="a9">
    <w:name w:val="List Paragraph"/>
    <w:basedOn w:val="Standard"/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bCs/>
    </w:rPr>
  </w:style>
  <w:style w:type="character" w:customStyle="1" w:styleId="10">
    <w:name w:val="Заголовок 1 Знак"/>
  </w:style>
  <w:style w:type="character" w:customStyle="1" w:styleId="22">
    <w:name w:val="Заголовок 2 Знак"/>
  </w:style>
  <w:style w:type="character" w:customStyle="1" w:styleId="31">
    <w:name w:val="Заголовок 3 Знак"/>
  </w:style>
  <w:style w:type="character" w:customStyle="1" w:styleId="40">
    <w:name w:val="Заголовок 4 Знак"/>
  </w:style>
  <w:style w:type="character" w:customStyle="1" w:styleId="50">
    <w:name w:val="Заголовок 5 Знак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aa">
    <w:name w:val="Основной текст Знак"/>
  </w:style>
  <w:style w:type="character" w:customStyle="1" w:styleId="23">
    <w:name w:val="Основной текст 2 Знак"/>
  </w:style>
  <w:style w:type="character" w:customStyle="1" w:styleId="32">
    <w:name w:val="Основной текст 3 Знак"/>
  </w:style>
  <w:style w:type="character" w:customStyle="1" w:styleId="ab">
    <w:name w:val="Основной текст с отступом Знак"/>
  </w:style>
  <w:style w:type="character" w:customStyle="1" w:styleId="ac">
    <w:name w:val="Верхний колонтитул Знак"/>
  </w:style>
  <w:style w:type="character" w:styleId="ad">
    <w:name w:val="page number"/>
    <w:basedOn w:val="a0"/>
  </w:style>
  <w:style w:type="character" w:customStyle="1" w:styleId="24">
    <w:name w:val="Основной текст с отступом 2 Знак"/>
  </w:style>
  <w:style w:type="character" w:customStyle="1" w:styleId="ae">
    <w:name w:val="Нижний колонтитул Знак"/>
  </w:style>
  <w:style w:type="character" w:customStyle="1" w:styleId="af">
    <w:name w:val="Название Знак"/>
  </w:style>
  <w:style w:type="character" w:customStyle="1" w:styleId="af0">
    <w:name w:val="Текст выноски Знак"/>
  </w:style>
  <w:style w:type="character" w:customStyle="1" w:styleId="Internetlink">
    <w:name w:val="Internet link"/>
    <w:rPr>
      <w:color w:val="0000FF"/>
      <w:u w:val="single"/>
    </w:rPr>
  </w:style>
  <w:style w:type="character" w:styleId="af1">
    <w:name w:val="FollowedHyperlink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Standard"/>
    <w:next w:val="Textbody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Standard"/>
    <w:next w:val="Textbody"/>
    <w:pPr>
      <w:keepNext/>
      <w:spacing w:after="0" w:line="240" w:lineRule="auto"/>
      <w:ind w:left="7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Standard"/>
    <w:next w:val="Textbody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7">
    <w:name w:val="heading 7"/>
    <w:basedOn w:val="Standard"/>
    <w:next w:val="Textbody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8">
    <w:name w:val="heading 8"/>
    <w:basedOn w:val="Standard"/>
    <w:next w:val="Textbody"/>
    <w:pPr>
      <w:keepNext/>
      <w:spacing w:after="0" w:line="240" w:lineRule="auto"/>
      <w:jc w:val="center"/>
      <w:outlineLvl w:val="7"/>
    </w:pPr>
    <w:rPr>
      <w:rFonts w:ascii="Peterburg" w:eastAsia="Times New Roman" w:hAnsi="Peterburg" w:cs="Peterburg"/>
      <w:sz w:val="30"/>
      <w:szCs w:val="30"/>
      <w:lang w:eastAsia="ru-RU"/>
    </w:rPr>
  </w:style>
  <w:style w:type="paragraph" w:styleId="9">
    <w:name w:val="heading 9"/>
    <w:basedOn w:val="Standard"/>
    <w:next w:val="Textbody"/>
    <w:pPr>
      <w:keepNext/>
      <w:spacing w:after="0" w:line="240" w:lineRule="auto"/>
      <w:jc w:val="both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  <w:lang w:eastAsia="en-US"/>
    </w:rPr>
  </w:style>
  <w:style w:type="paragraph" w:styleId="a3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</w:style>
  <w:style w:type="paragraph" w:styleId="30">
    <w:name w:val="Body Text 3"/>
    <w:basedOn w:val="Standard"/>
  </w:style>
  <w:style w:type="paragraph" w:customStyle="1" w:styleId="Textbodyindent">
    <w:name w:val="Text body indent"/>
    <w:basedOn w:val="Standard"/>
    <w:pPr>
      <w:spacing w:after="0" w:line="240" w:lineRule="auto"/>
      <w:ind w:left="72" w:firstLine="64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Standard"/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</w:style>
  <w:style w:type="paragraph" w:customStyle="1" w:styleId="ConsPlusNormal">
    <w:name w:val="ConsPlusNormal"/>
  </w:style>
  <w:style w:type="paragraph" w:customStyle="1" w:styleId="ConsPlusNonformat">
    <w:name w:val="ConsPlusNonformat"/>
  </w:style>
  <w:style w:type="paragraph" w:styleId="a8">
    <w:name w:val="Balloon Text"/>
    <w:basedOn w:val="Standard"/>
  </w:style>
  <w:style w:type="paragraph" w:styleId="a9">
    <w:name w:val="List Paragraph"/>
    <w:basedOn w:val="Standard"/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b/>
      <w:bCs/>
    </w:rPr>
  </w:style>
  <w:style w:type="character" w:customStyle="1" w:styleId="10">
    <w:name w:val="Заголовок 1 Знак"/>
  </w:style>
  <w:style w:type="character" w:customStyle="1" w:styleId="22">
    <w:name w:val="Заголовок 2 Знак"/>
  </w:style>
  <w:style w:type="character" w:customStyle="1" w:styleId="31">
    <w:name w:val="Заголовок 3 Знак"/>
  </w:style>
  <w:style w:type="character" w:customStyle="1" w:styleId="40">
    <w:name w:val="Заголовок 4 Знак"/>
  </w:style>
  <w:style w:type="character" w:customStyle="1" w:styleId="50">
    <w:name w:val="Заголовок 5 Знак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aa">
    <w:name w:val="Основной текст Знак"/>
  </w:style>
  <w:style w:type="character" w:customStyle="1" w:styleId="23">
    <w:name w:val="Основной текст 2 Знак"/>
  </w:style>
  <w:style w:type="character" w:customStyle="1" w:styleId="32">
    <w:name w:val="Основной текст 3 Знак"/>
  </w:style>
  <w:style w:type="character" w:customStyle="1" w:styleId="ab">
    <w:name w:val="Основной текст с отступом Знак"/>
  </w:style>
  <w:style w:type="character" w:customStyle="1" w:styleId="ac">
    <w:name w:val="Верхний колонтитул Знак"/>
  </w:style>
  <w:style w:type="character" w:styleId="ad">
    <w:name w:val="page number"/>
    <w:basedOn w:val="a0"/>
  </w:style>
  <w:style w:type="character" w:customStyle="1" w:styleId="24">
    <w:name w:val="Основной текст с отступом 2 Знак"/>
  </w:style>
  <w:style w:type="character" w:customStyle="1" w:styleId="ae">
    <w:name w:val="Нижний колонтитул Знак"/>
  </w:style>
  <w:style w:type="character" w:customStyle="1" w:styleId="af">
    <w:name w:val="Название Знак"/>
  </w:style>
  <w:style w:type="character" w:customStyle="1" w:styleId="af0">
    <w:name w:val="Текст выноски Знак"/>
  </w:style>
  <w:style w:type="character" w:customStyle="1" w:styleId="Internetlink">
    <w:name w:val="Internet link"/>
    <w:rPr>
      <w:color w:val="0000FF"/>
      <w:u w:val="single"/>
    </w:rPr>
  </w:style>
  <w:style w:type="character" w:styleId="af1">
    <w:name w:val="FollowedHyperlink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8490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40;n=6276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2896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СМУ-1</dc:creator>
  <cp:lastModifiedBy>Artur</cp:lastModifiedBy>
  <cp:revision>2</cp:revision>
  <cp:lastPrinted>2013-06-24T08:15:00Z</cp:lastPrinted>
  <dcterms:created xsi:type="dcterms:W3CDTF">2015-03-13T04:29:00Z</dcterms:created>
  <dcterms:modified xsi:type="dcterms:W3CDTF">2015-03-13T04:29:00Z</dcterms:modified>
</cp:coreProperties>
</file>